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CE653C" w:rsidRPr="00FF652C" w:rsidP="00CE653C">
      <w:pPr>
        <w:spacing w:after="0" w:line="360" w:lineRule="auto"/>
        <w:rPr>
          <w:rFonts w:ascii="Times New Roman" w:hAnsi="Times New Roman"/>
          <w:b/>
          <w:bCs/>
          <w:sz w:val="28"/>
          <w:szCs w:val="28"/>
          <w:u w:val="single"/>
          <w:rtl/>
        </w:rPr>
      </w:pPr>
      <w:bookmarkStart w:id="0" w:name="_GoBack"/>
      <w:bookmarkEnd w:id="0"/>
      <w:r w:rsidRPr="00B85515">
        <w:rPr>
          <w:rFonts w:ascii="Arial" w:hAnsi="Arial" w:cs="Times New Roman" w:hint="cs"/>
          <w:bCs/>
          <w:sz w:val="28"/>
          <w:szCs w:val="28"/>
          <w:u w:val="single"/>
          <w:rtl/>
          <w:lang w:eastAsia="he-IL" w:bidi="ar-JO"/>
        </w:rPr>
        <w:t>مناقصة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علنية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رقم</w:t>
      </w:r>
      <w:r>
        <w:rPr>
          <w:rFonts w:ascii="Times New Roman" w:eastAsia="Times New Roman" w:hAnsi="Times New Roman" w:hint="cs"/>
          <w:b/>
          <w:bCs/>
          <w:sz w:val="28"/>
          <w:szCs w:val="28"/>
          <w:u w:val="single"/>
          <w:rtl/>
        </w:rPr>
        <w:t xml:space="preserve"> </w:t>
      </w:r>
      <w:r w:rsidRPr="00FF652C">
        <w:rPr>
          <w:rFonts w:ascii="Times New Roman" w:hAnsi="Times New Roman" w:hint="cs"/>
          <w:b/>
          <w:bCs/>
          <w:sz w:val="28"/>
          <w:szCs w:val="28"/>
          <w:u w:val="single"/>
          <w:rtl/>
        </w:rPr>
        <w:t>05-2021</w:t>
      </w:r>
    </w:p>
    <w:p w:rsidR="00CE653C" w:rsidP="00CE653C">
      <w:pPr>
        <w:pStyle w:val="Header"/>
        <w:spacing w:line="360" w:lineRule="auto"/>
        <w:jc w:val="center"/>
        <w:outlineLvl w:val="0"/>
        <w:rPr>
          <w:rFonts w:ascii="Times New Roman" w:hAnsi="Times New Roman"/>
          <w:b/>
          <w:bCs/>
          <w:sz w:val="28"/>
          <w:szCs w:val="28"/>
          <w:u w:val="single"/>
          <w:rtl/>
          <w:lang w:bidi="ar-JO"/>
        </w:rPr>
      </w:pPr>
      <w:r w:rsidRPr="00BF1013">
        <w:rPr>
          <w:rFonts w:ascii="Times New Roman" w:hAnsi="Times New Roman" w:cs="Times New Roman" w:hint="cs"/>
          <w:b/>
          <w:bCs/>
          <w:sz w:val="28"/>
          <w:szCs w:val="28"/>
          <w:u w:val="single"/>
          <w:rtl/>
          <w:lang w:bidi="ar-JO"/>
        </w:rPr>
        <w:t>لتزويد خدمات أمن وحراسة لمنازل المُهددين، أمن وحراسة المُهددين وأمن وحراسة فعاليات ونشاطات خارجية يمكن أن تكون محفوفة بالمخاطر</w:t>
      </w:r>
      <w:r w:rsidRPr="00BF1013">
        <w:rPr>
          <w:rFonts w:ascii="Times New Roman" w:hAnsi="Times New Roman" w:hint="cs"/>
          <w:b/>
          <w:bCs/>
          <w:sz w:val="28"/>
          <w:szCs w:val="28"/>
          <w:u w:val="single"/>
          <w:rtl/>
          <w:lang w:bidi="ar-JO"/>
        </w:rPr>
        <w:t xml:space="preserve">/ </w:t>
      </w:r>
      <w:r w:rsidRPr="00BF1013">
        <w:rPr>
          <w:rFonts w:ascii="Times New Roman" w:hAnsi="Times New Roman" w:cs="Times New Roman" w:hint="cs"/>
          <w:b/>
          <w:bCs/>
          <w:sz w:val="28"/>
          <w:szCs w:val="28"/>
          <w:u w:val="single"/>
          <w:rtl/>
          <w:lang w:bidi="ar-JO"/>
        </w:rPr>
        <w:t xml:space="preserve">في مناطق الخطر لوزارة العدل  </w:t>
      </w:r>
    </w:p>
    <w:p w:rsidR="00AE4AFB" w:rsidRPr="00F77781" w:rsidP="00CE653C">
      <w:pPr>
        <w:pStyle w:val="Heading2"/>
        <w:rPr>
          <w:rtl/>
        </w:rPr>
      </w:pPr>
      <w:r>
        <w:rPr>
          <w:rFonts w:cstheme="minorBidi" w:hint="cs"/>
          <w:rtl/>
          <w:lang w:bidi="ar-JO"/>
        </w:rPr>
        <w:t xml:space="preserve">تحديث مواعيد </w:t>
      </w:r>
      <w:r w:rsidRPr="00F77781">
        <w:rPr>
          <w:rFonts w:hint="cs"/>
          <w:rtl/>
        </w:rPr>
        <w:t>(</w:t>
      </w:r>
      <w:r w:rsidR="00397B4F">
        <w:rPr>
          <w:rFonts w:hint="cs"/>
          <w:rtl/>
        </w:rPr>
        <w:t>4</w:t>
      </w:r>
      <w:r w:rsidR="00DE35CD">
        <w:rPr>
          <w:rFonts w:hint="cs"/>
          <w:rtl/>
        </w:rPr>
        <w:t>)</w:t>
      </w:r>
    </w:p>
    <w:p w:rsidR="00AE4AFB" w:rsidP="00AE4AFB">
      <w:pPr>
        <w:pStyle w:val="NumberList0"/>
        <w:numPr>
          <w:ilvl w:val="0"/>
          <w:numId w:val="0"/>
        </w:numPr>
        <w:ind w:left="357" w:hanging="357"/>
        <w:rPr>
          <w:rFonts w:ascii="Calibri" w:eastAsia="Calibri" w:hAnsi="Calibri"/>
          <w:rtl/>
          <w:lang w:eastAsia="en-US"/>
        </w:rPr>
      </w:pPr>
    </w:p>
    <w:p w:rsidR="00CE653C" w:rsidP="00CE653C">
      <w:pPr>
        <w:spacing w:line="360" w:lineRule="auto"/>
        <w:jc w:val="both"/>
        <w:rPr>
          <w:rFonts w:cstheme="minorBidi"/>
          <w:rtl/>
          <w:lang w:bidi="ar-JO"/>
        </w:rPr>
      </w:pPr>
      <w:r>
        <w:rPr>
          <w:rFonts w:cstheme="minorBidi" w:hint="cs"/>
          <w:rtl/>
          <w:lang w:bidi="ar-JO"/>
        </w:rPr>
        <w:t>ترغب وزارة العدل بالإعلان بهذا عن تأجيل مواعيد في هذه المناقصة العلنية بسبب تغييرات طرأت في نطاق الرد على الأسئلة الاستفسارية.</w:t>
      </w:r>
    </w:p>
    <w:p w:rsidR="00CE653C" w:rsidP="008F19E4">
      <w:pPr>
        <w:spacing w:line="360" w:lineRule="auto"/>
        <w:jc w:val="both"/>
        <w:rPr>
          <w:rFonts w:cstheme="minorBidi"/>
          <w:rtl/>
          <w:lang w:bidi="ar-JO"/>
        </w:rPr>
      </w:pPr>
      <w:r>
        <w:rPr>
          <w:rFonts w:cstheme="minorBidi" w:hint="cs"/>
          <w:rtl/>
          <w:lang w:bidi="ar-JO"/>
        </w:rPr>
        <w:t>فيما يلي التغييرات الجذرية التي طرأت على مستندات المناقصة كذلك، النص المُلزم موجود في مستندات المناقصة المُحدّثة كما نُشرت.</w:t>
      </w:r>
    </w:p>
    <w:p w:rsidR="00CE653C" w:rsidRPr="00CE653C" w:rsidP="00476F50">
      <w:pPr>
        <w:pStyle w:val="ListParagraph"/>
        <w:numPr>
          <w:ilvl w:val="0"/>
          <w:numId w:val="3"/>
        </w:numPr>
        <w:spacing w:line="360" w:lineRule="auto"/>
        <w:jc w:val="both"/>
      </w:pPr>
      <w:r>
        <w:rPr>
          <w:rFonts w:cs="Times New Roman" w:hint="cs"/>
          <w:rtl/>
          <w:lang w:bidi="ar-SA"/>
        </w:rPr>
        <w:t xml:space="preserve">الفصل </w:t>
      </w:r>
      <w:r w:rsidR="008F19E4">
        <w:rPr>
          <w:rFonts w:hint="cs"/>
          <w:rtl/>
        </w:rPr>
        <w:t xml:space="preserve">1.6 </w:t>
      </w:r>
      <w:r w:rsidR="008F19E4">
        <w:rPr>
          <w:rtl/>
        </w:rPr>
        <w:t>–</w:t>
      </w:r>
      <w:r w:rsidR="008F19E4">
        <w:rPr>
          <w:rFonts w:hint="cs"/>
          <w:rtl/>
        </w:rPr>
        <w:t xml:space="preserve"> </w:t>
      </w:r>
      <w:r>
        <w:rPr>
          <w:rFonts w:cstheme="minorBidi" w:hint="cs"/>
          <w:rtl/>
          <w:lang w:bidi="ar-JO"/>
        </w:rPr>
        <w:t>" تعريفات" أضيف تعريفين جديدين.</w:t>
      </w:r>
    </w:p>
    <w:p w:rsidR="00CE653C" w:rsidP="00CE653C">
      <w:pPr>
        <w:pStyle w:val="ListParagraph"/>
        <w:spacing w:line="360" w:lineRule="auto"/>
        <w:ind w:left="870"/>
        <w:jc w:val="both"/>
        <w:rPr>
          <w:rFonts w:cstheme="minorBidi"/>
          <w:rtl/>
          <w:lang w:bidi="ar-JO"/>
        </w:rPr>
      </w:pPr>
      <w:r>
        <w:rPr>
          <w:rFonts w:cstheme="minorBidi" w:hint="cs"/>
          <w:rtl/>
          <w:lang w:bidi="ar-JO"/>
        </w:rPr>
        <w:t xml:space="preserve">أ. شركة مرتبطة </w:t>
      </w:r>
    </w:p>
    <w:p w:rsidR="00CE653C" w:rsidP="00CE653C">
      <w:pPr>
        <w:pStyle w:val="ListParagraph"/>
        <w:spacing w:line="360" w:lineRule="auto"/>
        <w:ind w:left="870"/>
        <w:jc w:val="both"/>
        <w:rPr>
          <w:rFonts w:cstheme="minorBidi"/>
          <w:rtl/>
          <w:lang w:bidi="ar-JO"/>
        </w:rPr>
      </w:pPr>
      <w:r>
        <w:rPr>
          <w:rFonts w:cstheme="minorBidi" w:hint="cs"/>
          <w:rtl/>
          <w:lang w:bidi="ar-JO"/>
        </w:rPr>
        <w:t>ب. صاحب السيطرة.</w:t>
      </w:r>
    </w:p>
    <w:p w:rsidR="00CE653C" w:rsidRPr="00CE653C" w:rsidP="00B67CA5">
      <w:pPr>
        <w:pStyle w:val="ListParagraph"/>
        <w:numPr>
          <w:ilvl w:val="0"/>
          <w:numId w:val="3"/>
        </w:numPr>
        <w:spacing w:line="360" w:lineRule="auto"/>
        <w:jc w:val="both"/>
      </w:pPr>
      <w:r>
        <w:rPr>
          <w:rFonts w:cs="Times New Roman" w:hint="cs"/>
          <w:rtl/>
          <w:lang w:bidi="ar-SA"/>
        </w:rPr>
        <w:t>الفصل</w:t>
      </w:r>
      <w:r w:rsidR="00B67CA5">
        <w:rPr>
          <w:rFonts w:hint="cs"/>
          <w:rtl/>
        </w:rPr>
        <w:t>4.2</w:t>
      </w:r>
      <w:r>
        <w:rPr>
          <w:rFonts w:hint="cs"/>
          <w:rtl/>
        </w:rPr>
        <w:t xml:space="preserve"> </w:t>
      </w:r>
      <w:r w:rsidR="00B67CA5">
        <w:rPr>
          <w:rFonts w:hint="cs"/>
          <w:rtl/>
        </w:rPr>
        <w:t xml:space="preserve"> </w:t>
      </w:r>
      <w:r w:rsidR="00B67CA5">
        <w:rPr>
          <w:rtl/>
        </w:rPr>
        <w:t>–</w:t>
      </w:r>
      <w:r w:rsidR="00B67CA5">
        <w:rPr>
          <w:rFonts w:hint="cs"/>
          <w:rtl/>
        </w:rPr>
        <w:t xml:space="preserve"> </w:t>
      </w:r>
      <w:r>
        <w:rPr>
          <w:rFonts w:cstheme="minorBidi" w:hint="cs"/>
          <w:rtl/>
          <w:lang w:bidi="ar-JO"/>
        </w:rPr>
        <w:t>شروط حد أدنى مهنية فيما يلي التغييرات التي طرأت على شروط الحد الأدنى:</w:t>
      </w:r>
    </w:p>
    <w:p w:rsidR="00DB334C" w:rsidP="00DB334C">
      <w:pPr>
        <w:pStyle w:val="ListParagraph"/>
        <w:spacing w:before="120" w:after="120" w:line="360" w:lineRule="auto"/>
        <w:ind w:left="870"/>
        <w:jc w:val="both"/>
        <w:rPr>
          <w:rFonts w:cstheme="minorBidi"/>
          <w:rtl/>
          <w:lang w:bidi="ar-JO"/>
        </w:rPr>
      </w:pPr>
      <w:r>
        <w:rPr>
          <w:rFonts w:cstheme="minorBidi" w:hint="cs"/>
          <w:rtl/>
          <w:lang w:bidi="ar-JO"/>
        </w:rPr>
        <w:t xml:space="preserve">أ. بموضوع البند رقم </w:t>
      </w:r>
      <w:r w:rsidR="008F19E4">
        <w:rPr>
          <w:rFonts w:hint="cs"/>
          <w:rtl/>
        </w:rPr>
        <w:t xml:space="preserve">4.2.1 </w:t>
      </w:r>
      <w:r>
        <w:rPr>
          <w:rFonts w:cstheme="minorBidi" w:hint="cs"/>
          <w:rtl/>
          <w:lang w:bidi="ar-JO"/>
        </w:rPr>
        <w:t>أضيف البند التالي في مستندات المناقصة:</w:t>
      </w:r>
    </w:p>
    <w:p w:rsidR="00DB334C" w:rsidRPr="00DB334C" w:rsidP="008F19E4">
      <w:pPr>
        <w:pStyle w:val="ListParagraph"/>
        <w:spacing w:before="120" w:after="120" w:line="360" w:lineRule="auto"/>
        <w:ind w:left="870"/>
        <w:jc w:val="both"/>
        <w:rPr>
          <w:rFonts w:cstheme="minorBidi"/>
          <w:b/>
          <w:bCs/>
          <w:rtl/>
          <w:lang w:bidi="ar-JO"/>
        </w:rPr>
      </w:pPr>
      <w:r w:rsidRPr="00DB334C">
        <w:rPr>
          <w:rFonts w:cstheme="minorBidi" w:hint="cs"/>
          <w:b/>
          <w:bCs/>
          <w:rtl/>
          <w:lang w:bidi="ar-JO"/>
        </w:rPr>
        <w:t>" يؤكد بهذا، أنه من أجل استيفاء شروط الحد الأدنى المهنية، يعترف بتجربة مقدم العرض الذي يستوفي الشروط التالية:</w:t>
      </w:r>
    </w:p>
    <w:p w:rsidR="00DB334C" w:rsidRPr="00DB334C" w:rsidP="008F19E4">
      <w:pPr>
        <w:pStyle w:val="ListParagraph"/>
        <w:numPr>
          <w:ilvl w:val="0"/>
          <w:numId w:val="7"/>
        </w:numPr>
        <w:spacing w:before="120" w:after="120" w:line="360" w:lineRule="auto"/>
        <w:ind w:hanging="357"/>
        <w:jc w:val="left"/>
        <w:rPr>
          <w:i/>
          <w:iCs/>
        </w:rPr>
      </w:pPr>
      <w:r>
        <w:rPr>
          <w:rFonts w:hint="cs"/>
          <w:rtl/>
        </w:rPr>
        <w:t xml:space="preserve"> </w:t>
      </w:r>
      <w:r>
        <w:rPr>
          <w:rFonts w:cstheme="minorBidi" w:hint="cs"/>
          <w:rtl/>
          <w:lang w:bidi="ar-JO"/>
        </w:rPr>
        <w:t>تجربة اكتسبت من قبل شركة مرتبطة، بموجب تعريفها في المناقصة أعلاه.</w:t>
      </w:r>
    </w:p>
    <w:p w:rsidR="008F19E4" w:rsidRPr="00266BFD" w:rsidP="00DB334C">
      <w:pPr>
        <w:pStyle w:val="ListParagraph"/>
        <w:numPr>
          <w:ilvl w:val="0"/>
          <w:numId w:val="7"/>
        </w:numPr>
        <w:spacing w:before="120" w:after="120" w:line="360" w:lineRule="auto"/>
        <w:ind w:hanging="357"/>
        <w:jc w:val="left"/>
        <w:rPr>
          <w:rtl/>
        </w:rPr>
      </w:pPr>
      <w:r>
        <w:rPr>
          <w:rFonts w:cstheme="minorBidi" w:hint="cs"/>
          <w:rtl/>
          <w:lang w:bidi="ar-JO"/>
        </w:rPr>
        <w:t xml:space="preserve">تجربة اكتسبت من قبل هيئة قانونية تم شراؤها من قبل مقدم العرض بطريقة دمج قانوني بموجب تعليمات قانون الشركات، للعام </w:t>
      </w:r>
      <w:r w:rsidRPr="00266BFD">
        <w:rPr>
          <w:rFonts w:hint="cs"/>
          <w:rtl/>
        </w:rPr>
        <w:t>-1999</w:t>
      </w:r>
      <w:r>
        <w:rPr>
          <w:rFonts w:cs="Arial" w:hint="cs"/>
          <w:rtl/>
          <w:lang w:bidi="ar-JO"/>
        </w:rPr>
        <w:t>، بشرط أنه بحيازة مقدم العرض على الأقل</w:t>
      </w:r>
      <w:r w:rsidRPr="00266BFD">
        <w:rPr>
          <w:rFonts w:hint="cs"/>
          <w:rtl/>
        </w:rPr>
        <w:t xml:space="preserve"> -51% </w:t>
      </w:r>
      <w:r>
        <w:rPr>
          <w:rFonts w:cstheme="minorBidi" w:hint="cs"/>
          <w:rtl/>
          <w:lang w:bidi="ar-JO"/>
        </w:rPr>
        <w:t xml:space="preserve">من وسائل السيطرة في الشركة بعد شرائها، أو أن الشركة مندمجة بموجب تعريف هذا المصطلح في قانون الشركات، للعام </w:t>
      </w:r>
      <w:r w:rsidRPr="00266BFD">
        <w:rPr>
          <w:rFonts w:hint="cs"/>
          <w:rtl/>
        </w:rPr>
        <w:t>-1999.</w:t>
      </w:r>
    </w:p>
    <w:p w:rsidR="00DB334C" w:rsidRPr="00DB334C" w:rsidP="00DB334C">
      <w:pPr>
        <w:pStyle w:val="ListParagraph"/>
        <w:numPr>
          <w:ilvl w:val="0"/>
          <w:numId w:val="7"/>
        </w:numPr>
        <w:spacing w:before="120" w:after="120" w:line="360" w:lineRule="auto"/>
        <w:ind w:hanging="357"/>
        <w:jc w:val="left"/>
      </w:pPr>
      <w:r>
        <w:rPr>
          <w:rFonts w:cstheme="minorBidi" w:hint="cs"/>
          <w:rtl/>
          <w:lang w:bidi="ar-JO"/>
        </w:rPr>
        <w:t>في حالة فيها صاحب السيطرة بمقدم العرض (بموجب تعريف هذا المصطلح في المناقصة أعلاه)، والذي يُشغل منصب مهني لدى مقدم العرض، هو صاحب تجربة كالمذكور في شروط الحد الأدنى المهنية".</w:t>
      </w:r>
    </w:p>
    <w:p w:rsidR="008F19E4" w:rsidRPr="008F19E4" w:rsidP="008F19E4">
      <w:pPr>
        <w:pStyle w:val="ListParagraph"/>
        <w:spacing w:after="0" w:line="240" w:lineRule="auto"/>
        <w:ind w:left="1230"/>
        <w:jc w:val="left"/>
      </w:pPr>
    </w:p>
    <w:p w:rsidR="00DB334C" w:rsidP="00DB334C">
      <w:pPr>
        <w:pStyle w:val="ListParagraph"/>
        <w:spacing w:line="360" w:lineRule="auto"/>
        <w:ind w:left="870"/>
        <w:jc w:val="both"/>
      </w:pPr>
      <w:r>
        <w:rPr>
          <w:rFonts w:cstheme="minorBidi" w:hint="cs"/>
          <w:rtl/>
          <w:lang w:bidi="ar-JO"/>
        </w:rPr>
        <w:t xml:space="preserve">ب. بموضوع البند رقم </w:t>
      </w:r>
      <w:r w:rsidRPr="008F20CF" w:rsidR="00EA05B8">
        <w:rPr>
          <w:rFonts w:ascii="David" w:eastAsia="SimSun" w:hAnsi="David" w:hint="cs"/>
          <w:rtl/>
          <w:lang w:eastAsia="zh-CN"/>
        </w:rPr>
        <w:t>4.2.1.1</w:t>
      </w:r>
      <w:r>
        <w:rPr>
          <w:rFonts w:cstheme="minorBidi" w:hint="cs"/>
          <w:rtl/>
          <w:lang w:bidi="ar-JO"/>
        </w:rPr>
        <w:t>تم تحديث البند كما يلي</w:t>
      </w:r>
      <w:r>
        <w:t>:</w:t>
      </w:r>
    </w:p>
    <w:p w:rsidR="00295381" w:rsidRPr="00295381" w:rsidP="00295381">
      <w:pPr>
        <w:spacing w:line="360" w:lineRule="auto"/>
        <w:ind w:left="870"/>
        <w:jc w:val="both"/>
        <w:outlineLvl w:val="1"/>
        <w:rPr>
          <w:rFonts w:cstheme="minorBidi"/>
          <w:b/>
          <w:bCs/>
          <w:rtl/>
          <w:lang w:bidi="ar-JO"/>
        </w:rPr>
      </w:pPr>
      <w:r>
        <w:rPr>
          <w:rFonts w:cstheme="minorBidi" w:hint="cs"/>
          <w:rtl/>
          <w:lang w:bidi="ar-JO"/>
        </w:rPr>
        <w:t xml:space="preserve">" زود مقدم العرض في كل سنة من السنوات الثلاث </w:t>
      </w:r>
      <w:r w:rsidR="008F19E4">
        <w:rPr>
          <w:rFonts w:hint="cs"/>
          <w:rtl/>
        </w:rPr>
        <w:t>2018, 2019, 2020</w:t>
      </w:r>
      <w:r w:rsidR="008F19E4">
        <w:rPr>
          <w:rtl/>
        </w:rPr>
        <w:t xml:space="preserve"> </w:t>
      </w:r>
      <w:r>
        <w:rPr>
          <w:rFonts w:cstheme="minorBidi" w:hint="cs"/>
          <w:rtl/>
          <w:lang w:bidi="ar-JO"/>
        </w:rPr>
        <w:t>خدمات أمن وحراسة متواصلة</w:t>
      </w:r>
      <w:r>
        <w:rPr>
          <w:rFonts w:cstheme="minorBidi" w:hint="cs"/>
          <w:rtl/>
          <w:lang w:bidi="ar-JO"/>
        </w:rPr>
        <w:t xml:space="preserve"> ومشددة</w:t>
      </w:r>
      <w:r>
        <w:rPr>
          <w:rFonts w:cstheme="minorBidi" w:hint="cs"/>
          <w:rtl/>
          <w:lang w:bidi="ar-JO"/>
        </w:rPr>
        <w:t xml:space="preserve"> </w:t>
      </w:r>
      <w:r>
        <w:rPr>
          <w:rFonts w:cstheme="minorBidi" w:hint="cs"/>
          <w:rtl/>
          <w:lang w:bidi="ar-JO"/>
        </w:rPr>
        <w:t xml:space="preserve">مع </w:t>
      </w:r>
      <w:r>
        <w:rPr>
          <w:rFonts w:cstheme="minorBidi" w:hint="cs"/>
          <w:rtl/>
          <w:lang w:bidi="ar-JO"/>
        </w:rPr>
        <w:t xml:space="preserve">خفر </w:t>
      </w:r>
      <w:r w:rsidRPr="00295381">
        <w:rPr>
          <w:rFonts w:cstheme="minorBidi" w:hint="cs"/>
          <w:b/>
          <w:bCs/>
          <w:rtl/>
          <w:lang w:bidi="ar-JO"/>
        </w:rPr>
        <w:t xml:space="preserve">بشكل </w:t>
      </w:r>
      <w:r w:rsidRPr="00295381">
        <w:rPr>
          <w:rFonts w:cstheme="minorBidi" w:hint="cs"/>
          <w:b/>
          <w:bCs/>
          <w:rtl/>
          <w:lang w:bidi="ar-JO"/>
        </w:rPr>
        <w:t>مدمج</w:t>
      </w:r>
      <w:r>
        <w:rPr>
          <w:rFonts w:cstheme="minorBidi" w:hint="cs"/>
          <w:rtl/>
          <w:lang w:bidi="ar-JO"/>
        </w:rPr>
        <w:t>،</w:t>
      </w:r>
      <w:r>
        <w:rPr>
          <w:rFonts w:cstheme="minorBidi" w:hint="cs"/>
          <w:rtl/>
          <w:lang w:bidi="ar-JO"/>
        </w:rPr>
        <w:t xml:space="preserve"> </w:t>
      </w:r>
      <w:r w:rsidRPr="00295381">
        <w:rPr>
          <w:rFonts w:cstheme="minorBidi" w:hint="cs"/>
          <w:b/>
          <w:bCs/>
          <w:u w:val="single"/>
          <w:rtl/>
          <w:lang w:bidi="ar-JO"/>
        </w:rPr>
        <w:t>أو</w:t>
      </w:r>
      <w:r>
        <w:rPr>
          <w:rFonts w:cstheme="minorBidi" w:hint="cs"/>
          <w:rtl/>
          <w:lang w:bidi="ar-JO"/>
        </w:rPr>
        <w:t xml:space="preserve"> خدمات أمن وحراسة</w:t>
      </w:r>
      <w:r>
        <w:rPr>
          <w:rFonts w:cstheme="minorBidi" w:hint="cs"/>
          <w:rtl/>
          <w:lang w:bidi="ar-JO"/>
        </w:rPr>
        <w:t xml:space="preserve"> متواصلة ومشددة فقط </w:t>
      </w:r>
      <w:r w:rsidRPr="00295381">
        <w:rPr>
          <w:rFonts w:cstheme="minorBidi" w:hint="cs"/>
          <w:b/>
          <w:bCs/>
          <w:rtl/>
          <w:lang w:bidi="ar-JO"/>
        </w:rPr>
        <w:t>لزبونين اثنين مختلفين، على الأقل".</w:t>
      </w:r>
    </w:p>
    <w:p w:rsidR="00243353" w:rsidRPr="00243353" w:rsidP="00243353">
      <w:pPr>
        <w:pStyle w:val="ListParagraph"/>
        <w:numPr>
          <w:ilvl w:val="0"/>
          <w:numId w:val="3"/>
        </w:numPr>
        <w:spacing w:line="360" w:lineRule="auto"/>
        <w:jc w:val="both"/>
      </w:pPr>
      <w:r>
        <w:rPr>
          <w:rFonts w:cstheme="minorBidi" w:hint="cs"/>
          <w:rtl/>
          <w:lang w:bidi="ar-JO"/>
        </w:rPr>
        <w:t>بموضوع ملحق الأسعار- ورد في الأسئلة الاستفسارية أن مبلغ الدفع مقابل صندوق الاستكمال والنقاهة في مجموعة مدير المهمة وفي مجموعة مدير مهمة كبير هو مبلغ يومي وليس شهري، يجب الانتباه أنه تم تحديث المبالغ بالملاءمة.</w:t>
      </w:r>
    </w:p>
    <w:p w:rsidR="00243353" w:rsidRPr="00243353" w:rsidP="00243353">
      <w:pPr>
        <w:pStyle w:val="ListParagraph"/>
        <w:numPr>
          <w:ilvl w:val="0"/>
          <w:numId w:val="3"/>
        </w:numPr>
        <w:spacing w:line="360" w:lineRule="auto"/>
        <w:jc w:val="both"/>
      </w:pPr>
      <w:r>
        <w:rPr>
          <w:rFonts w:cstheme="minorBidi" w:hint="cs"/>
          <w:rtl/>
          <w:lang w:bidi="ar-JO"/>
        </w:rPr>
        <w:t>يجب الانتباه أنه تم تحديث أرقام التعليمات في موقع المحاسب العام على الانترنت، ولذلك يُحدث أرقام التعليمات أيضاً في مستندات المناقصة بالملاءمة.</w:t>
      </w:r>
    </w:p>
    <w:p w:rsidR="00243353" w:rsidRPr="00243353" w:rsidP="00B67CA5">
      <w:pPr>
        <w:pStyle w:val="ListParagraph"/>
        <w:numPr>
          <w:ilvl w:val="0"/>
          <w:numId w:val="3"/>
        </w:numPr>
        <w:spacing w:line="360" w:lineRule="auto"/>
        <w:jc w:val="both"/>
      </w:pPr>
      <w:r>
        <w:rPr>
          <w:rFonts w:cstheme="minorBidi" w:hint="cs"/>
          <w:rtl/>
          <w:lang w:bidi="ar-JO"/>
        </w:rPr>
        <w:t>بموضوع كفالة المناقصة، تم تغيير موعد الكفالة</w:t>
      </w:r>
    </w:p>
    <w:p w:rsidR="00243353" w:rsidP="00243353">
      <w:pPr>
        <w:spacing w:line="360" w:lineRule="auto"/>
        <w:jc w:val="both"/>
        <w:rPr>
          <w:rFonts w:cstheme="minorBidi"/>
          <w:rtl/>
          <w:lang w:bidi="ar-JO"/>
        </w:rPr>
      </w:pPr>
      <w:r>
        <w:rPr>
          <w:rFonts w:cstheme="minorBidi" w:hint="cs"/>
          <w:rtl/>
          <w:lang w:bidi="ar-JO"/>
        </w:rPr>
        <w:t>على ضوء التغييرات الجذرية على شروط الحد الأدنى قررت الوزارة، عقد مؤتمر مزودين إضافي من أجل تمكين المزودين الذين لم يشتركوا في المؤتمر السابق ومعنيين بتقديم عرض لهذه المناقصة، الاشتراك في المؤتمر.</w:t>
      </w:r>
    </w:p>
    <w:p w:rsidR="006C707F" w:rsidP="00243353">
      <w:pPr>
        <w:spacing w:line="360" w:lineRule="auto"/>
        <w:jc w:val="both"/>
        <w:rPr>
          <w:rFonts w:cstheme="minorBidi"/>
          <w:b/>
          <w:bCs/>
          <w:rtl/>
          <w:lang w:bidi="ar-JO"/>
        </w:rPr>
      </w:pPr>
      <w:r>
        <w:rPr>
          <w:rFonts w:cstheme="minorBidi" w:hint="cs"/>
          <w:rtl/>
          <w:lang w:bidi="ar-JO"/>
        </w:rPr>
        <w:t xml:space="preserve"> </w:t>
      </w:r>
      <w:r w:rsidR="00A520AE">
        <w:rPr>
          <w:rFonts w:cstheme="minorBidi" w:hint="cs"/>
          <w:b/>
          <w:bCs/>
          <w:rtl/>
          <w:lang w:bidi="ar-JO"/>
        </w:rPr>
        <w:t xml:space="preserve">يوضح بهذا أن مقدمي العروض الذين اشتركوا في مؤتمر المزودين في الموعد أ، غير مجبرين بالاشتراك </w:t>
      </w:r>
      <w:r>
        <w:rPr>
          <w:rFonts w:cstheme="minorBidi" w:hint="cs"/>
          <w:b/>
          <w:bCs/>
          <w:rtl/>
          <w:lang w:bidi="ar-JO"/>
        </w:rPr>
        <w:t>في مؤتمر المزودين الذي حُدد للموعد ب.</w:t>
      </w:r>
    </w:p>
    <w:p w:rsidR="006C707F" w:rsidP="00C738F7">
      <w:pPr>
        <w:spacing w:line="360" w:lineRule="auto"/>
        <w:jc w:val="both"/>
        <w:rPr>
          <w:rFonts w:cstheme="minorBidi"/>
          <w:b/>
          <w:bCs/>
          <w:rtl/>
          <w:lang w:bidi="ar-JO"/>
        </w:rPr>
      </w:pPr>
      <w:r>
        <w:rPr>
          <w:rFonts w:cstheme="minorBidi" w:hint="cs"/>
          <w:b/>
          <w:bCs/>
          <w:rtl/>
          <w:lang w:bidi="ar-JO"/>
        </w:rPr>
        <w:t>يؤكد بهذا: أن مقدم العرض مُلزم بالاشتراك في مؤتمر مزودين أ أو ب من أجل تقديم عرضه للمناقصة.</w:t>
      </w:r>
    </w:p>
    <w:p w:rsidR="00E55826" w:rsidP="006C707F">
      <w:pPr>
        <w:pStyle w:val="Heading3"/>
        <w:rPr>
          <w:rtl/>
        </w:rPr>
      </w:pPr>
      <w:r>
        <w:rPr>
          <w:rFonts w:cstheme="minorBidi" w:hint="cs"/>
          <w:rtl/>
          <w:lang w:bidi="ar-JO"/>
        </w:rPr>
        <w:t>فيما يلي تركيز المواعيد الجديدة في المناقصة:</w:t>
      </w:r>
    </w:p>
    <w:tbl>
      <w:tblPr>
        <w:tblpPr w:leftFromText="180" w:rightFromText="180" w:vertAnchor="text" w:horzAnchor="margin" w:tblpXSpec="center" w:tblpY="127"/>
        <w:bidiVisual/>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45"/>
        <w:gridCol w:w="3030"/>
      </w:tblGrid>
      <w:tr w:rsidTr="00F802B6">
        <w:tblPrEx>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76"/>
          <w:tblHeader/>
        </w:trPr>
        <w:tc>
          <w:tcPr>
            <w:tcW w:w="6345" w:type="dxa"/>
            <w:shd w:val="clear" w:color="auto" w:fill="E6E6E6"/>
          </w:tcPr>
          <w:p w:rsidR="00F802B6" w:rsidRPr="006C707F" w:rsidP="00F802B6">
            <w:pPr>
              <w:spacing w:line="360" w:lineRule="auto"/>
              <w:rPr>
                <w:rFonts w:cs="Arial"/>
                <w:b/>
                <w:bCs/>
                <w:rtl/>
                <w:lang w:bidi="ar-JO"/>
              </w:rPr>
            </w:pPr>
            <w:r>
              <w:rPr>
                <w:rFonts w:cs="Arial" w:hint="cs"/>
                <w:b/>
                <w:bCs/>
                <w:rtl/>
                <w:lang w:bidi="ar-JO"/>
              </w:rPr>
              <w:t>الفعاليات</w:t>
            </w:r>
          </w:p>
        </w:tc>
        <w:tc>
          <w:tcPr>
            <w:tcW w:w="3030" w:type="dxa"/>
            <w:shd w:val="clear" w:color="auto" w:fill="E6E6E6"/>
          </w:tcPr>
          <w:p w:rsidR="00F802B6" w:rsidRPr="006C707F" w:rsidP="00F802B6">
            <w:pPr>
              <w:spacing w:line="360" w:lineRule="auto"/>
              <w:rPr>
                <w:rFonts w:cs="Arial"/>
                <w:b/>
                <w:bCs/>
                <w:rtl/>
                <w:lang w:bidi="ar-JO"/>
              </w:rPr>
            </w:pPr>
            <w:r>
              <w:rPr>
                <w:rFonts w:cs="Arial" w:hint="cs"/>
                <w:b/>
                <w:bCs/>
                <w:rtl/>
                <w:lang w:bidi="ar-JO"/>
              </w:rPr>
              <w:t>الموعد</w:t>
            </w:r>
          </w:p>
        </w:tc>
      </w:tr>
      <w:tr w:rsidTr="00F802B6">
        <w:tblPrEx>
          <w:tblW w:w="9375" w:type="dxa"/>
          <w:tblLook w:val="0000"/>
        </w:tblPrEx>
        <w:trPr>
          <w:trHeight w:val="476"/>
        </w:trPr>
        <w:tc>
          <w:tcPr>
            <w:tcW w:w="6345" w:type="dxa"/>
          </w:tcPr>
          <w:p w:rsidR="00230156" w:rsidRPr="00E33B33" w:rsidP="006C707F">
            <w:pPr>
              <w:spacing w:line="360" w:lineRule="auto"/>
              <w:jc w:val="left"/>
              <w:rPr>
                <w:rtl/>
              </w:rPr>
            </w:pPr>
            <w:r>
              <w:rPr>
                <w:rFonts w:cstheme="minorBidi" w:hint="cs"/>
                <w:rtl/>
                <w:lang w:bidi="ar-JO"/>
              </w:rPr>
              <w:t xml:space="preserve">الرد على الأسئلة الاستفسارية الجولة أ </w:t>
            </w:r>
          </w:p>
        </w:tc>
        <w:tc>
          <w:tcPr>
            <w:tcW w:w="3030" w:type="dxa"/>
          </w:tcPr>
          <w:p w:rsidR="00230156" w:rsidP="00686B27">
            <w:pPr>
              <w:spacing w:line="360" w:lineRule="auto"/>
              <w:rPr>
                <w:rtl/>
              </w:rPr>
            </w:pPr>
            <w:r>
              <w:rPr>
                <w:rFonts w:hint="cs"/>
                <w:rtl/>
              </w:rPr>
              <w:t>1</w:t>
            </w:r>
            <w:r w:rsidR="00686B27">
              <w:rPr>
                <w:rFonts w:hint="cs"/>
                <w:rtl/>
              </w:rPr>
              <w:t>8</w:t>
            </w:r>
            <w:r>
              <w:rPr>
                <w:rFonts w:hint="cs"/>
                <w:rtl/>
              </w:rPr>
              <w:t>.08.2021</w:t>
            </w:r>
          </w:p>
        </w:tc>
      </w:tr>
      <w:tr w:rsidTr="00F802B6">
        <w:tblPrEx>
          <w:tblW w:w="9375" w:type="dxa"/>
          <w:tblLook w:val="0000"/>
        </w:tblPrEx>
        <w:trPr>
          <w:trHeight w:val="476"/>
        </w:trPr>
        <w:tc>
          <w:tcPr>
            <w:tcW w:w="6345" w:type="dxa"/>
          </w:tcPr>
          <w:p w:rsidR="00F802B6" w:rsidRPr="00E33B33" w:rsidP="006C707F">
            <w:pPr>
              <w:spacing w:line="360" w:lineRule="auto"/>
              <w:jc w:val="left"/>
              <w:rPr>
                <w:rtl/>
              </w:rPr>
            </w:pPr>
            <w:r>
              <w:rPr>
                <w:rFonts w:cstheme="minorBidi" w:hint="cs"/>
                <w:rtl/>
                <w:lang w:bidi="ar-JO"/>
              </w:rPr>
              <w:t xml:space="preserve">الموعد الأخير لتقديم طلب للاشتراك في مؤتمر المزودين </w:t>
            </w:r>
          </w:p>
        </w:tc>
        <w:tc>
          <w:tcPr>
            <w:tcW w:w="3030" w:type="dxa"/>
          </w:tcPr>
          <w:p w:rsidR="00F802B6" w:rsidRPr="00E33B33" w:rsidP="006C707F">
            <w:pPr>
              <w:spacing w:line="360" w:lineRule="auto"/>
              <w:rPr>
                <w:rtl/>
              </w:rPr>
            </w:pPr>
            <w:r>
              <w:rPr>
                <w:rFonts w:hint="cs"/>
                <w:rtl/>
              </w:rPr>
              <w:t>25</w:t>
            </w:r>
            <w:r w:rsidRPr="00E33B33">
              <w:rPr>
                <w:rFonts w:hint="cs"/>
                <w:rtl/>
              </w:rPr>
              <w:t>.0</w:t>
            </w:r>
            <w:r>
              <w:rPr>
                <w:rFonts w:hint="cs"/>
                <w:rtl/>
              </w:rPr>
              <w:t>8</w:t>
            </w:r>
            <w:r w:rsidRPr="00E33B33">
              <w:rPr>
                <w:rFonts w:hint="cs"/>
                <w:rtl/>
              </w:rPr>
              <w:t>.2021</w:t>
            </w:r>
            <w:r>
              <w:rPr>
                <w:rFonts w:hint="cs"/>
                <w:rtl/>
              </w:rPr>
              <w:t xml:space="preserve"> </w:t>
            </w:r>
            <w:r w:rsidR="006C707F">
              <w:rPr>
                <w:rFonts w:cs="Arial" w:hint="cs"/>
                <w:rtl/>
                <w:lang w:bidi="ar-JO"/>
              </w:rPr>
              <w:t>الساعة</w:t>
            </w:r>
            <w:r>
              <w:rPr>
                <w:rFonts w:hint="cs"/>
                <w:rtl/>
              </w:rPr>
              <w:t xml:space="preserve"> 10:00</w:t>
            </w:r>
          </w:p>
        </w:tc>
      </w:tr>
      <w:tr w:rsidTr="002D79CE">
        <w:tblPrEx>
          <w:tblW w:w="9375" w:type="dxa"/>
          <w:tblLook w:val="0000"/>
        </w:tblPrEx>
        <w:trPr>
          <w:trHeight w:val="990"/>
        </w:trPr>
        <w:tc>
          <w:tcPr>
            <w:tcW w:w="6345" w:type="dxa"/>
          </w:tcPr>
          <w:p w:rsidR="006C707F" w:rsidP="006C707F">
            <w:pPr>
              <w:spacing w:line="360" w:lineRule="auto"/>
              <w:jc w:val="left"/>
              <w:rPr>
                <w:rtl/>
              </w:rPr>
            </w:pPr>
            <w:r>
              <w:rPr>
                <w:rFonts w:cstheme="minorBidi" w:hint="cs"/>
                <w:rtl/>
                <w:lang w:bidi="ar-JO"/>
              </w:rPr>
              <w:t xml:space="preserve">مؤتمر المزودين </w:t>
            </w:r>
            <w:r w:rsidRPr="00E33B33" w:rsidR="00F802B6">
              <w:rPr>
                <w:rFonts w:hint="cs"/>
                <w:rtl/>
              </w:rPr>
              <w:t xml:space="preserve">- </w:t>
            </w:r>
            <w:r w:rsidR="00F802B6">
              <w:rPr>
                <w:rFonts w:hint="cs"/>
                <w:rtl/>
              </w:rPr>
              <w:t xml:space="preserve">2 </w:t>
            </w:r>
            <w:r w:rsidR="002A5AAA">
              <w:rPr>
                <w:rFonts w:hint="cs"/>
                <w:rtl/>
              </w:rPr>
              <w:t>(</w:t>
            </w:r>
            <w:r>
              <w:rPr>
                <w:rFonts w:cstheme="minorBidi" w:hint="cs"/>
                <w:rtl/>
                <w:lang w:bidi="ar-JO"/>
              </w:rPr>
              <w:t xml:space="preserve">لمن لم يشترك في المؤتمر الأول). </w:t>
            </w:r>
          </w:p>
          <w:p w:rsidR="00F802B6" w:rsidRPr="00E33B33" w:rsidP="006C707F">
            <w:pPr>
              <w:spacing w:line="360" w:lineRule="auto"/>
              <w:jc w:val="left"/>
              <w:rPr>
                <w:rtl/>
              </w:rPr>
            </w:pPr>
            <w:r>
              <w:rPr>
                <w:rFonts w:cstheme="minorBidi" w:hint="cs"/>
                <w:rtl/>
                <w:lang w:bidi="ar-JO"/>
              </w:rPr>
              <w:t xml:space="preserve">شارع صلاح الدين 29 القدس. غرفة الجلسات </w:t>
            </w:r>
            <w:r w:rsidRPr="00E33B33">
              <w:rPr>
                <w:rFonts w:hint="cs"/>
                <w:rtl/>
              </w:rPr>
              <w:t xml:space="preserve">1 </w:t>
            </w:r>
            <w:r>
              <w:rPr>
                <w:rFonts w:cs="Arial" w:hint="cs"/>
                <w:rtl/>
                <w:lang w:bidi="ar-JO"/>
              </w:rPr>
              <w:t>، الطابق</w:t>
            </w:r>
            <w:r w:rsidRPr="00E33B33">
              <w:rPr>
                <w:rFonts w:hint="cs"/>
                <w:rtl/>
              </w:rPr>
              <w:t xml:space="preserve"> 0.</w:t>
            </w:r>
          </w:p>
        </w:tc>
        <w:tc>
          <w:tcPr>
            <w:tcW w:w="3030" w:type="dxa"/>
          </w:tcPr>
          <w:p w:rsidR="00F802B6" w:rsidRPr="00E33B33" w:rsidP="006C707F">
            <w:pPr>
              <w:spacing w:line="360" w:lineRule="auto"/>
              <w:rPr>
                <w:rtl/>
              </w:rPr>
            </w:pPr>
            <w:r>
              <w:rPr>
                <w:rFonts w:hint="cs"/>
                <w:rtl/>
              </w:rPr>
              <w:t>26</w:t>
            </w:r>
            <w:r w:rsidRPr="00E33B33">
              <w:rPr>
                <w:rFonts w:hint="cs"/>
                <w:rtl/>
              </w:rPr>
              <w:t>.</w:t>
            </w:r>
            <w:r>
              <w:rPr>
                <w:rFonts w:hint="cs"/>
                <w:rtl/>
              </w:rPr>
              <w:t>8</w:t>
            </w:r>
            <w:r w:rsidRPr="00E33B33">
              <w:rPr>
                <w:rFonts w:hint="cs"/>
                <w:rtl/>
              </w:rPr>
              <w:t xml:space="preserve">.2021 </w:t>
            </w:r>
            <w:r w:rsidR="006C707F">
              <w:rPr>
                <w:rFonts w:cs="Arial" w:hint="cs"/>
                <w:rtl/>
                <w:lang w:bidi="ar-JO"/>
              </w:rPr>
              <w:t>الساعة</w:t>
            </w:r>
            <w:r>
              <w:rPr>
                <w:rFonts w:hint="cs"/>
                <w:rtl/>
              </w:rPr>
              <w:t xml:space="preserve"> 10:00</w:t>
            </w:r>
          </w:p>
        </w:tc>
      </w:tr>
      <w:tr w:rsidTr="00F802B6">
        <w:tblPrEx>
          <w:tblW w:w="9375" w:type="dxa"/>
          <w:tblLook w:val="0000"/>
        </w:tblPrEx>
        <w:trPr>
          <w:trHeight w:val="476"/>
        </w:trPr>
        <w:tc>
          <w:tcPr>
            <w:tcW w:w="6345" w:type="dxa"/>
          </w:tcPr>
          <w:p w:rsidR="00F802B6" w:rsidRPr="00E33B33" w:rsidP="006C707F">
            <w:pPr>
              <w:spacing w:line="360" w:lineRule="auto"/>
              <w:jc w:val="left"/>
              <w:rPr>
                <w:rtl/>
              </w:rPr>
            </w:pPr>
            <w:r>
              <w:rPr>
                <w:rFonts w:cstheme="minorBidi" w:hint="cs"/>
                <w:rtl/>
                <w:lang w:bidi="ar-JO"/>
              </w:rPr>
              <w:t xml:space="preserve">الموعد الأخير لتقديم الأسئلة الاستفسارية الجولة ب </w:t>
            </w:r>
          </w:p>
        </w:tc>
        <w:tc>
          <w:tcPr>
            <w:tcW w:w="3030" w:type="dxa"/>
          </w:tcPr>
          <w:p w:rsidR="00F802B6" w:rsidRPr="00E33B33" w:rsidP="006C707F">
            <w:pPr>
              <w:spacing w:line="360" w:lineRule="auto"/>
              <w:rPr>
                <w:rtl/>
              </w:rPr>
            </w:pPr>
            <w:r>
              <w:rPr>
                <w:rFonts w:hint="cs"/>
                <w:rtl/>
              </w:rPr>
              <w:t xml:space="preserve">05.09.2021 </w:t>
            </w:r>
            <w:r w:rsidR="006C707F">
              <w:rPr>
                <w:rFonts w:cs="Arial" w:hint="cs"/>
                <w:rtl/>
                <w:lang w:bidi="ar-JO"/>
              </w:rPr>
              <w:t>الساعة</w:t>
            </w:r>
            <w:r w:rsidRPr="00E33B33">
              <w:rPr>
                <w:rFonts w:hint="cs"/>
                <w:rtl/>
              </w:rPr>
              <w:t xml:space="preserve"> 12:00</w:t>
            </w:r>
          </w:p>
        </w:tc>
      </w:tr>
      <w:tr w:rsidTr="00F802B6">
        <w:tblPrEx>
          <w:tblW w:w="9375" w:type="dxa"/>
          <w:tblLook w:val="0000"/>
        </w:tblPrEx>
        <w:trPr>
          <w:trHeight w:val="463"/>
        </w:trPr>
        <w:tc>
          <w:tcPr>
            <w:tcW w:w="6345" w:type="dxa"/>
          </w:tcPr>
          <w:p w:rsidR="00F802B6" w:rsidRPr="00E33B33" w:rsidP="006C707F">
            <w:pPr>
              <w:spacing w:line="360" w:lineRule="auto"/>
              <w:jc w:val="left"/>
              <w:rPr>
                <w:rtl/>
              </w:rPr>
            </w:pPr>
            <w:r>
              <w:rPr>
                <w:rFonts w:cstheme="minorBidi" w:hint="cs"/>
                <w:rtl/>
                <w:lang w:bidi="ar-JO"/>
              </w:rPr>
              <w:t xml:space="preserve">الرد على الأسئلة الاستفسارية الجولة ب </w:t>
            </w:r>
          </w:p>
        </w:tc>
        <w:tc>
          <w:tcPr>
            <w:tcW w:w="3030" w:type="dxa"/>
          </w:tcPr>
          <w:p w:rsidR="00F802B6" w:rsidRPr="00E33B33" w:rsidP="00F802B6">
            <w:pPr>
              <w:spacing w:line="360" w:lineRule="auto"/>
              <w:rPr>
                <w:rtl/>
              </w:rPr>
            </w:pPr>
            <w:r>
              <w:rPr>
                <w:rFonts w:hint="cs"/>
                <w:rtl/>
              </w:rPr>
              <w:t>07.10.2021</w:t>
            </w:r>
          </w:p>
        </w:tc>
      </w:tr>
      <w:tr w:rsidTr="00F802B6">
        <w:tblPrEx>
          <w:tblW w:w="9375" w:type="dxa"/>
          <w:tblLook w:val="0000"/>
        </w:tblPrEx>
        <w:trPr>
          <w:trHeight w:val="476"/>
        </w:trPr>
        <w:tc>
          <w:tcPr>
            <w:tcW w:w="6345" w:type="dxa"/>
          </w:tcPr>
          <w:p w:rsidR="00F802B6" w:rsidRPr="00E33B33" w:rsidP="006C707F">
            <w:pPr>
              <w:spacing w:line="360" w:lineRule="auto"/>
              <w:jc w:val="left"/>
              <w:rPr>
                <w:rtl/>
              </w:rPr>
            </w:pPr>
            <w:r>
              <w:rPr>
                <w:rFonts w:cstheme="minorBidi" w:hint="cs"/>
                <w:rtl/>
                <w:lang w:bidi="ar-JO"/>
              </w:rPr>
              <w:t xml:space="preserve">الموعد الأخير لتقديم العروض </w:t>
            </w:r>
          </w:p>
        </w:tc>
        <w:tc>
          <w:tcPr>
            <w:tcW w:w="3030" w:type="dxa"/>
          </w:tcPr>
          <w:p w:rsidR="00F802B6" w:rsidRPr="00E33B33" w:rsidP="006C707F">
            <w:pPr>
              <w:spacing w:line="360" w:lineRule="auto"/>
              <w:rPr>
                <w:rtl/>
              </w:rPr>
            </w:pPr>
            <w:r>
              <w:rPr>
                <w:rFonts w:hint="cs"/>
                <w:rtl/>
              </w:rPr>
              <w:t>21</w:t>
            </w:r>
            <w:r w:rsidRPr="00E33B33">
              <w:rPr>
                <w:rFonts w:hint="cs"/>
                <w:rtl/>
              </w:rPr>
              <w:t>.</w:t>
            </w:r>
            <w:r>
              <w:rPr>
                <w:rFonts w:hint="cs"/>
                <w:rtl/>
              </w:rPr>
              <w:t>10</w:t>
            </w:r>
            <w:r w:rsidRPr="00E33B33">
              <w:rPr>
                <w:rFonts w:hint="cs"/>
                <w:rtl/>
              </w:rPr>
              <w:t xml:space="preserve">.2021 </w:t>
            </w:r>
            <w:r w:rsidR="006C707F">
              <w:rPr>
                <w:rFonts w:cs="Arial" w:hint="cs"/>
                <w:rtl/>
                <w:lang w:bidi="ar-JO"/>
              </w:rPr>
              <w:t>الساعة</w:t>
            </w:r>
            <w:r w:rsidRPr="00E33B33">
              <w:rPr>
                <w:rFonts w:hint="cs"/>
                <w:rtl/>
              </w:rPr>
              <w:t xml:space="preserve"> 1</w:t>
            </w:r>
            <w:r w:rsidR="00990B8B">
              <w:rPr>
                <w:rFonts w:hint="cs"/>
                <w:rtl/>
              </w:rPr>
              <w:t>4</w:t>
            </w:r>
            <w:r w:rsidRPr="00E33B33">
              <w:rPr>
                <w:rFonts w:hint="cs"/>
                <w:rtl/>
              </w:rPr>
              <w:t>:00</w:t>
            </w:r>
          </w:p>
        </w:tc>
      </w:tr>
      <w:tr w:rsidTr="00F802B6">
        <w:tblPrEx>
          <w:tblW w:w="9375" w:type="dxa"/>
          <w:tblLook w:val="0000"/>
        </w:tblPrEx>
        <w:trPr>
          <w:trHeight w:val="463"/>
        </w:trPr>
        <w:tc>
          <w:tcPr>
            <w:tcW w:w="6345" w:type="dxa"/>
          </w:tcPr>
          <w:p w:rsidR="00F802B6" w:rsidRPr="00E33B33" w:rsidP="006C707F">
            <w:pPr>
              <w:spacing w:line="360" w:lineRule="auto"/>
              <w:jc w:val="left"/>
              <w:rPr>
                <w:rtl/>
              </w:rPr>
            </w:pPr>
            <w:r>
              <w:rPr>
                <w:rFonts w:cstheme="minorBidi" w:hint="cs"/>
                <w:rtl/>
                <w:lang w:bidi="ar-JO"/>
              </w:rPr>
              <w:t xml:space="preserve">نهاية مدة سريان كفالة مقدم العرض ( في حالة عدم تقديم شيك بنكي) </w:t>
            </w:r>
          </w:p>
        </w:tc>
        <w:tc>
          <w:tcPr>
            <w:tcW w:w="3030" w:type="dxa"/>
          </w:tcPr>
          <w:p w:rsidR="00F802B6" w:rsidRPr="00E33B33" w:rsidP="00B67CA5">
            <w:pPr>
              <w:spacing w:line="360" w:lineRule="auto"/>
              <w:rPr>
                <w:rtl/>
              </w:rPr>
            </w:pPr>
            <w:r>
              <w:rPr>
                <w:rFonts w:hint="cs"/>
                <w:rtl/>
              </w:rPr>
              <w:t>31.0</w:t>
            </w:r>
            <w:r w:rsidR="00B67CA5">
              <w:rPr>
                <w:rFonts w:hint="cs"/>
                <w:rtl/>
              </w:rPr>
              <w:t>5</w:t>
            </w:r>
            <w:r>
              <w:rPr>
                <w:rFonts w:hint="cs"/>
                <w:rtl/>
              </w:rPr>
              <w:t>.2022</w:t>
            </w:r>
          </w:p>
        </w:tc>
      </w:tr>
    </w:tbl>
    <w:p w:rsidR="00F802B6" w:rsidRPr="004F5728" w:rsidP="00482C73">
      <w:pPr>
        <w:spacing w:line="360" w:lineRule="auto"/>
        <w:jc w:val="both"/>
        <w:rPr>
          <w:rtl/>
        </w:rPr>
      </w:pPr>
    </w:p>
    <w:p w:rsidR="006C707F" w:rsidP="006C707F">
      <w:pPr>
        <w:pStyle w:val="NumberList0"/>
        <w:numPr>
          <w:ilvl w:val="0"/>
          <w:numId w:val="0"/>
        </w:numPr>
        <w:ind w:left="357" w:hanging="357"/>
        <w:rPr>
          <w:rFonts w:cstheme="minorBidi"/>
          <w:rtl/>
          <w:lang w:bidi="ar-JO"/>
        </w:rPr>
      </w:pPr>
      <w:r>
        <w:rPr>
          <w:rFonts w:cstheme="minorBidi" w:hint="cs"/>
          <w:rtl/>
          <w:lang w:bidi="ar-JO"/>
        </w:rPr>
        <w:t>تحتفظ الوزارة لنفسها بالحق بتغيير مواعيد، وفقاً لتقديراتها الحصرية.</w:t>
      </w:r>
    </w:p>
    <w:p w:rsidR="006C707F" w:rsidP="006C707F">
      <w:pPr>
        <w:pStyle w:val="NumberList0"/>
        <w:numPr>
          <w:ilvl w:val="0"/>
          <w:numId w:val="0"/>
        </w:numPr>
        <w:ind w:left="357" w:hanging="357"/>
        <w:rPr>
          <w:rFonts w:cstheme="minorBidi"/>
          <w:rtl/>
          <w:lang w:bidi="ar-JO"/>
        </w:rPr>
      </w:pPr>
      <w:r>
        <w:rPr>
          <w:rFonts w:cstheme="minorBidi" w:hint="cs"/>
          <w:rtl/>
          <w:lang w:bidi="ar-JO"/>
        </w:rPr>
        <w:t>يمكن الحصول على أجوبة الأسئلة الاستفسارية وتفاصيل إضافية عند نشرها في موقع دائرة المشتريات الحكومية على الانترنت على العنوان:</w:t>
      </w:r>
    </w:p>
    <w:p w:rsidR="006C707F" w:rsidP="006C707F">
      <w:pPr>
        <w:pStyle w:val="NumberList0"/>
        <w:numPr>
          <w:ilvl w:val="0"/>
          <w:numId w:val="0"/>
        </w:numPr>
        <w:ind w:left="357" w:hanging="357"/>
        <w:rPr>
          <w:rtl/>
        </w:rPr>
      </w:pPr>
    </w:p>
    <w:p w:rsidR="00AE4AFB" w:rsidP="00AE4AFB">
      <w:pPr>
        <w:pStyle w:val="NumberList0"/>
        <w:numPr>
          <w:ilvl w:val="0"/>
          <w:numId w:val="0"/>
        </w:numPr>
        <w:ind w:left="357" w:hanging="357"/>
        <w:rPr>
          <w:rtl/>
        </w:rPr>
      </w:pPr>
    </w:p>
    <w:p w:rsidR="006004E5" w:rsidRPr="00A365C5" w:rsidP="006004E5">
      <w:pPr>
        <w:spacing w:after="0" w:line="360" w:lineRule="auto"/>
        <w:ind w:left="430" w:hanging="70"/>
        <w:rPr>
          <w:rStyle w:val="Hyperlink"/>
          <w:rtl/>
        </w:rPr>
      </w:pPr>
      <w:hyperlink r:id="rId7" w:tooltip="https://www.gov.il/he/Departments/publications/Call_for_bids/tender-05-2021" w:history="1">
        <w:r w:rsidR="00C85023">
          <w:rPr>
            <w:rStyle w:val="Hyperlink"/>
            <w:rFonts w:ascii="David" w:hAnsi="David"/>
          </w:rPr>
          <w:t>https://www.gov.il/he/Departments/publications/Call_for_bids/tender-05-2021</w:t>
        </w:r>
      </w:hyperlink>
    </w:p>
    <w:p w:rsidR="00AE4AFB" w:rsidRPr="006C707F" w:rsidP="00AE4AFB">
      <w:pPr>
        <w:pStyle w:val="Para2"/>
        <w:jc w:val="right"/>
        <w:rPr>
          <w:rFonts w:cs="Arial"/>
          <w:lang w:bidi="ar-JO"/>
        </w:rPr>
      </w:pPr>
      <w:r>
        <w:rPr>
          <w:rFonts w:cs="Arial" w:hint="cs"/>
          <w:rtl/>
          <w:lang w:bidi="ar-JO"/>
        </w:rPr>
        <w:t>لجنة المناقصات</w:t>
      </w:r>
    </w:p>
    <w:p w:rsidR="0081281F"/>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45972FC"/>
    <w:multiLevelType w:val="hybridMultilevel"/>
    <w:tmpl w:val="737CE442"/>
    <w:lvl w:ilvl="0">
      <w:start w:val="1"/>
      <w:numFmt w:val="hebrew1"/>
      <w:lvlText w:val="%1."/>
      <w:lvlJc w:val="left"/>
      <w:pPr>
        <w:ind w:left="870" w:hanging="360"/>
      </w:pPr>
      <w:rPr>
        <w:rFonts w:hint="default"/>
      </w:rPr>
    </w:lvl>
    <w:lvl w:ilvl="1" w:tentative="1">
      <w:start w:val="1"/>
      <w:numFmt w:val="lowerLetter"/>
      <w:lvlText w:val="%2."/>
      <w:lvlJc w:val="left"/>
      <w:pPr>
        <w:ind w:left="1590" w:hanging="360"/>
      </w:pPr>
    </w:lvl>
    <w:lvl w:ilvl="2" w:tentative="1">
      <w:start w:val="1"/>
      <w:numFmt w:val="lowerRoman"/>
      <w:lvlText w:val="%3."/>
      <w:lvlJc w:val="right"/>
      <w:pPr>
        <w:ind w:left="2310" w:hanging="180"/>
      </w:pPr>
    </w:lvl>
    <w:lvl w:ilvl="3" w:tentative="1">
      <w:start w:val="1"/>
      <w:numFmt w:val="decimal"/>
      <w:lvlText w:val="%4."/>
      <w:lvlJc w:val="left"/>
      <w:pPr>
        <w:ind w:left="3030" w:hanging="360"/>
      </w:pPr>
    </w:lvl>
    <w:lvl w:ilvl="4" w:tentative="1">
      <w:start w:val="1"/>
      <w:numFmt w:val="lowerLetter"/>
      <w:lvlText w:val="%5."/>
      <w:lvlJc w:val="left"/>
      <w:pPr>
        <w:ind w:left="3750" w:hanging="360"/>
      </w:pPr>
    </w:lvl>
    <w:lvl w:ilvl="5" w:tentative="1">
      <w:start w:val="1"/>
      <w:numFmt w:val="lowerRoman"/>
      <w:lvlText w:val="%6."/>
      <w:lvlJc w:val="right"/>
      <w:pPr>
        <w:ind w:left="4470" w:hanging="180"/>
      </w:pPr>
    </w:lvl>
    <w:lvl w:ilvl="6" w:tentative="1">
      <w:start w:val="1"/>
      <w:numFmt w:val="decimal"/>
      <w:lvlText w:val="%7."/>
      <w:lvlJc w:val="left"/>
      <w:pPr>
        <w:ind w:left="5190" w:hanging="360"/>
      </w:pPr>
    </w:lvl>
    <w:lvl w:ilvl="7" w:tentative="1">
      <w:start w:val="1"/>
      <w:numFmt w:val="lowerLetter"/>
      <w:lvlText w:val="%8."/>
      <w:lvlJc w:val="left"/>
      <w:pPr>
        <w:ind w:left="5910" w:hanging="360"/>
      </w:pPr>
    </w:lvl>
    <w:lvl w:ilvl="8" w:tentative="1">
      <w:start w:val="1"/>
      <w:numFmt w:val="lowerRoman"/>
      <w:lvlText w:val="%9."/>
      <w:lvlJc w:val="right"/>
      <w:pPr>
        <w:ind w:left="6630" w:hanging="180"/>
      </w:pPr>
    </w:lvl>
  </w:abstractNum>
  <w:abstractNum w:abstractNumId="1">
    <w:nsid w:val="26926497"/>
    <w:multiLevelType w:val="hybridMultilevel"/>
    <w:tmpl w:val="76A0352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8406810"/>
    <w:multiLevelType w:val="hybridMultilevel"/>
    <w:tmpl w:val="0A663D04"/>
    <w:lvl w:ilvl="0">
      <w:start w:val="1"/>
      <w:numFmt w:val="bullet"/>
      <w:lvlText w:val=""/>
      <w:lvlJc w:val="left"/>
      <w:pPr>
        <w:ind w:left="1230" w:hanging="360"/>
      </w:pPr>
      <w:rPr>
        <w:rFonts w:ascii="Symbol" w:hAnsi="Symbol" w:hint="default"/>
      </w:rPr>
    </w:lvl>
    <w:lvl w:ilvl="1" w:tentative="1">
      <w:start w:val="1"/>
      <w:numFmt w:val="bullet"/>
      <w:lvlText w:val="o"/>
      <w:lvlJc w:val="left"/>
      <w:pPr>
        <w:ind w:left="1950" w:hanging="360"/>
      </w:pPr>
      <w:rPr>
        <w:rFonts w:ascii="Courier New" w:hAnsi="Courier New" w:cs="Courier New" w:hint="default"/>
      </w:rPr>
    </w:lvl>
    <w:lvl w:ilvl="2" w:tentative="1">
      <w:start w:val="1"/>
      <w:numFmt w:val="bullet"/>
      <w:lvlText w:val=""/>
      <w:lvlJc w:val="left"/>
      <w:pPr>
        <w:ind w:left="2670" w:hanging="360"/>
      </w:pPr>
      <w:rPr>
        <w:rFonts w:ascii="Wingdings" w:hAnsi="Wingdings" w:hint="default"/>
      </w:rPr>
    </w:lvl>
    <w:lvl w:ilvl="3" w:tentative="1">
      <w:start w:val="1"/>
      <w:numFmt w:val="bullet"/>
      <w:lvlText w:val=""/>
      <w:lvlJc w:val="left"/>
      <w:pPr>
        <w:ind w:left="3390" w:hanging="360"/>
      </w:pPr>
      <w:rPr>
        <w:rFonts w:ascii="Symbol" w:hAnsi="Symbol" w:hint="default"/>
      </w:rPr>
    </w:lvl>
    <w:lvl w:ilvl="4" w:tentative="1">
      <w:start w:val="1"/>
      <w:numFmt w:val="bullet"/>
      <w:lvlText w:val="o"/>
      <w:lvlJc w:val="left"/>
      <w:pPr>
        <w:ind w:left="4110" w:hanging="360"/>
      </w:pPr>
      <w:rPr>
        <w:rFonts w:ascii="Courier New" w:hAnsi="Courier New" w:cs="Courier New" w:hint="default"/>
      </w:rPr>
    </w:lvl>
    <w:lvl w:ilvl="5" w:tentative="1">
      <w:start w:val="1"/>
      <w:numFmt w:val="bullet"/>
      <w:lvlText w:val=""/>
      <w:lvlJc w:val="left"/>
      <w:pPr>
        <w:ind w:left="4830" w:hanging="360"/>
      </w:pPr>
      <w:rPr>
        <w:rFonts w:ascii="Wingdings" w:hAnsi="Wingdings" w:hint="default"/>
      </w:rPr>
    </w:lvl>
    <w:lvl w:ilvl="6" w:tentative="1">
      <w:start w:val="1"/>
      <w:numFmt w:val="bullet"/>
      <w:lvlText w:val=""/>
      <w:lvlJc w:val="left"/>
      <w:pPr>
        <w:ind w:left="5550" w:hanging="360"/>
      </w:pPr>
      <w:rPr>
        <w:rFonts w:ascii="Symbol" w:hAnsi="Symbol" w:hint="default"/>
      </w:rPr>
    </w:lvl>
    <w:lvl w:ilvl="7" w:tentative="1">
      <w:start w:val="1"/>
      <w:numFmt w:val="bullet"/>
      <w:lvlText w:val="o"/>
      <w:lvlJc w:val="left"/>
      <w:pPr>
        <w:ind w:left="6270" w:hanging="360"/>
      </w:pPr>
      <w:rPr>
        <w:rFonts w:ascii="Courier New" w:hAnsi="Courier New" w:cs="Courier New" w:hint="default"/>
      </w:rPr>
    </w:lvl>
    <w:lvl w:ilvl="8" w:tentative="1">
      <w:start w:val="1"/>
      <w:numFmt w:val="bullet"/>
      <w:lvlText w:val=""/>
      <w:lvlJc w:val="left"/>
      <w:pPr>
        <w:ind w:left="6990" w:hanging="360"/>
      </w:pPr>
      <w:rPr>
        <w:rFonts w:ascii="Wingdings" w:hAnsi="Wingdings" w:hint="default"/>
      </w:rPr>
    </w:lvl>
  </w:abstractNum>
  <w:abstractNum w:abstractNumId="3">
    <w:nsid w:val="3D2E4EFA"/>
    <w:multiLevelType w:val="hybridMultilevel"/>
    <w:tmpl w:val="CF941080"/>
    <w:lvl w:ilvl="0">
      <w:start w:val="1"/>
      <w:numFmt w:val="hebrew1"/>
      <w:lvlText w:val="%1."/>
      <w:lvlJc w:val="left"/>
      <w:pPr>
        <w:ind w:left="870" w:hanging="360"/>
      </w:pPr>
      <w:rPr>
        <w:rFonts w:hint="default"/>
      </w:rPr>
    </w:lvl>
    <w:lvl w:ilvl="1" w:tentative="1">
      <w:start w:val="1"/>
      <w:numFmt w:val="lowerLetter"/>
      <w:lvlText w:val="%2."/>
      <w:lvlJc w:val="left"/>
      <w:pPr>
        <w:ind w:left="1590" w:hanging="360"/>
      </w:pPr>
    </w:lvl>
    <w:lvl w:ilvl="2" w:tentative="1">
      <w:start w:val="1"/>
      <w:numFmt w:val="lowerRoman"/>
      <w:lvlText w:val="%3."/>
      <w:lvlJc w:val="right"/>
      <w:pPr>
        <w:ind w:left="2310" w:hanging="180"/>
      </w:pPr>
    </w:lvl>
    <w:lvl w:ilvl="3" w:tentative="1">
      <w:start w:val="1"/>
      <w:numFmt w:val="decimal"/>
      <w:lvlText w:val="%4."/>
      <w:lvlJc w:val="left"/>
      <w:pPr>
        <w:ind w:left="3030" w:hanging="360"/>
      </w:pPr>
    </w:lvl>
    <w:lvl w:ilvl="4" w:tentative="1">
      <w:start w:val="1"/>
      <w:numFmt w:val="lowerLetter"/>
      <w:lvlText w:val="%5."/>
      <w:lvlJc w:val="left"/>
      <w:pPr>
        <w:ind w:left="3750" w:hanging="360"/>
      </w:pPr>
    </w:lvl>
    <w:lvl w:ilvl="5" w:tentative="1">
      <w:start w:val="1"/>
      <w:numFmt w:val="lowerRoman"/>
      <w:lvlText w:val="%6."/>
      <w:lvlJc w:val="right"/>
      <w:pPr>
        <w:ind w:left="4470" w:hanging="180"/>
      </w:pPr>
    </w:lvl>
    <w:lvl w:ilvl="6" w:tentative="1">
      <w:start w:val="1"/>
      <w:numFmt w:val="decimal"/>
      <w:lvlText w:val="%7."/>
      <w:lvlJc w:val="left"/>
      <w:pPr>
        <w:ind w:left="5190" w:hanging="360"/>
      </w:pPr>
    </w:lvl>
    <w:lvl w:ilvl="7" w:tentative="1">
      <w:start w:val="1"/>
      <w:numFmt w:val="lowerLetter"/>
      <w:lvlText w:val="%8."/>
      <w:lvlJc w:val="left"/>
      <w:pPr>
        <w:ind w:left="5910" w:hanging="360"/>
      </w:pPr>
    </w:lvl>
    <w:lvl w:ilvl="8" w:tentative="1">
      <w:start w:val="1"/>
      <w:numFmt w:val="lowerRoman"/>
      <w:lvlText w:val="%9."/>
      <w:lvlJc w:val="right"/>
      <w:pPr>
        <w:ind w:left="6630" w:hanging="180"/>
      </w:pPr>
    </w:lvl>
  </w:abstractNum>
  <w:abstractNum w:abstractNumId="4">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
    <w:nsid w:val="5AE00A49"/>
    <w:multiLevelType w:val="hybridMultilevel"/>
    <w:tmpl w:val="2DE66102"/>
    <w:lvl w:ilvl="0">
      <w:start w:val="1"/>
      <w:numFmt w:val="decimal"/>
      <w:lvlText w:val="%1."/>
      <w:lvlJc w:val="left"/>
      <w:pPr>
        <w:ind w:left="510" w:hanging="360"/>
      </w:pPr>
      <w:rPr>
        <w:rFonts w:hint="default"/>
      </w:rPr>
    </w:lvl>
    <w:lvl w:ilvl="1" w:tentative="1">
      <w:start w:val="1"/>
      <w:numFmt w:val="lowerLetter"/>
      <w:lvlText w:val="%2."/>
      <w:lvlJc w:val="left"/>
      <w:pPr>
        <w:ind w:left="1230" w:hanging="360"/>
      </w:pPr>
    </w:lvl>
    <w:lvl w:ilvl="2" w:tentative="1">
      <w:start w:val="1"/>
      <w:numFmt w:val="lowerRoman"/>
      <w:lvlText w:val="%3."/>
      <w:lvlJc w:val="right"/>
      <w:pPr>
        <w:ind w:left="1950" w:hanging="180"/>
      </w:pPr>
    </w:lvl>
    <w:lvl w:ilvl="3">
      <w:start w:val="1"/>
      <w:numFmt w:val="decimal"/>
      <w:lvlText w:val="%4."/>
      <w:lvlJc w:val="left"/>
      <w:pPr>
        <w:ind w:left="2670" w:hanging="360"/>
      </w:pPr>
    </w:lvl>
    <w:lvl w:ilvl="4" w:tentative="1">
      <w:start w:val="1"/>
      <w:numFmt w:val="lowerLetter"/>
      <w:lvlText w:val="%5."/>
      <w:lvlJc w:val="left"/>
      <w:pPr>
        <w:ind w:left="3390" w:hanging="360"/>
      </w:pPr>
    </w:lvl>
    <w:lvl w:ilvl="5" w:tentative="1">
      <w:start w:val="1"/>
      <w:numFmt w:val="lowerRoman"/>
      <w:lvlText w:val="%6."/>
      <w:lvlJc w:val="right"/>
      <w:pPr>
        <w:ind w:left="4110" w:hanging="180"/>
      </w:pPr>
    </w:lvl>
    <w:lvl w:ilvl="6" w:tentative="1">
      <w:start w:val="1"/>
      <w:numFmt w:val="decimal"/>
      <w:lvlText w:val="%7."/>
      <w:lvlJc w:val="left"/>
      <w:pPr>
        <w:ind w:left="4830" w:hanging="360"/>
      </w:pPr>
    </w:lvl>
    <w:lvl w:ilvl="7" w:tentative="1">
      <w:start w:val="1"/>
      <w:numFmt w:val="lowerLetter"/>
      <w:lvlText w:val="%8."/>
      <w:lvlJc w:val="left"/>
      <w:pPr>
        <w:ind w:left="5550" w:hanging="360"/>
      </w:pPr>
    </w:lvl>
    <w:lvl w:ilvl="8" w:tentative="1">
      <w:start w:val="1"/>
      <w:numFmt w:val="lowerRoman"/>
      <w:lvlText w:val="%9."/>
      <w:lvlJc w:val="right"/>
      <w:pPr>
        <w:ind w:left="6270" w:hanging="180"/>
      </w:pPr>
    </w:lvl>
  </w:abstractNum>
  <w:abstractNum w:abstractNumId="6">
    <w:nsid w:val="5F743717"/>
    <w:multiLevelType w:val="multilevel"/>
    <w:tmpl w:val="B28AC6EA"/>
    <w:lvl w:ilvl="0">
      <w:start w:val="1"/>
      <w:numFmt w:val="decimal"/>
      <w:pStyle w:val="a4"/>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684B5280"/>
    <w:multiLevelType w:val="hybridMultilevel"/>
    <w:tmpl w:val="7146E33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5"/>
  </w:num>
  <w:num w:numId="4">
    <w:abstractNumId w:val="0"/>
  </w:num>
  <w:num w:numId="5">
    <w:abstractNumId w:val="3"/>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FB"/>
    <w:rsid w:val="000642E4"/>
    <w:rsid w:val="00074B68"/>
    <w:rsid w:val="00087B87"/>
    <w:rsid w:val="000B20D6"/>
    <w:rsid w:val="000C460B"/>
    <w:rsid w:val="000F195E"/>
    <w:rsid w:val="001279A2"/>
    <w:rsid w:val="00230156"/>
    <w:rsid w:val="00243353"/>
    <w:rsid w:val="00246695"/>
    <w:rsid w:val="00266BFD"/>
    <w:rsid w:val="00295381"/>
    <w:rsid w:val="002A5AAA"/>
    <w:rsid w:val="002B55FF"/>
    <w:rsid w:val="002B6EBC"/>
    <w:rsid w:val="002D79CE"/>
    <w:rsid w:val="0033346C"/>
    <w:rsid w:val="00366FAC"/>
    <w:rsid w:val="00397B4F"/>
    <w:rsid w:val="003B11C0"/>
    <w:rsid w:val="003B4CDB"/>
    <w:rsid w:val="003B530B"/>
    <w:rsid w:val="00403DE0"/>
    <w:rsid w:val="004306A8"/>
    <w:rsid w:val="0047122E"/>
    <w:rsid w:val="00476F50"/>
    <w:rsid w:val="00482C73"/>
    <w:rsid w:val="004A0FE7"/>
    <w:rsid w:val="004A1C99"/>
    <w:rsid w:val="004D0BCF"/>
    <w:rsid w:val="004D3D05"/>
    <w:rsid w:val="004F5728"/>
    <w:rsid w:val="005304C5"/>
    <w:rsid w:val="00555813"/>
    <w:rsid w:val="005608D4"/>
    <w:rsid w:val="005711B7"/>
    <w:rsid w:val="00572E3E"/>
    <w:rsid w:val="005A0D1A"/>
    <w:rsid w:val="005C3189"/>
    <w:rsid w:val="005E3860"/>
    <w:rsid w:val="005F475A"/>
    <w:rsid w:val="006004E5"/>
    <w:rsid w:val="00603101"/>
    <w:rsid w:val="0061447E"/>
    <w:rsid w:val="00633075"/>
    <w:rsid w:val="0064762D"/>
    <w:rsid w:val="00670A99"/>
    <w:rsid w:val="00673DD0"/>
    <w:rsid w:val="00686B27"/>
    <w:rsid w:val="006A153A"/>
    <w:rsid w:val="006C707F"/>
    <w:rsid w:val="006D6027"/>
    <w:rsid w:val="00722DB5"/>
    <w:rsid w:val="0072377A"/>
    <w:rsid w:val="007416B1"/>
    <w:rsid w:val="007512DC"/>
    <w:rsid w:val="007913CB"/>
    <w:rsid w:val="007937EA"/>
    <w:rsid w:val="007E0048"/>
    <w:rsid w:val="007E2AB7"/>
    <w:rsid w:val="007F15FE"/>
    <w:rsid w:val="00800E0B"/>
    <w:rsid w:val="008107B7"/>
    <w:rsid w:val="0081281F"/>
    <w:rsid w:val="00821088"/>
    <w:rsid w:val="00830208"/>
    <w:rsid w:val="00830768"/>
    <w:rsid w:val="00891CC5"/>
    <w:rsid w:val="008C668D"/>
    <w:rsid w:val="008F19E4"/>
    <w:rsid w:val="008F20CF"/>
    <w:rsid w:val="0098243B"/>
    <w:rsid w:val="00990B8B"/>
    <w:rsid w:val="009C48C6"/>
    <w:rsid w:val="009F3115"/>
    <w:rsid w:val="00A365C5"/>
    <w:rsid w:val="00A42941"/>
    <w:rsid w:val="00A520AE"/>
    <w:rsid w:val="00A67E4D"/>
    <w:rsid w:val="00A86D8E"/>
    <w:rsid w:val="00AE4AFB"/>
    <w:rsid w:val="00B143C8"/>
    <w:rsid w:val="00B3518E"/>
    <w:rsid w:val="00B52E47"/>
    <w:rsid w:val="00B67CA5"/>
    <w:rsid w:val="00B85515"/>
    <w:rsid w:val="00BA6914"/>
    <w:rsid w:val="00BC3C64"/>
    <w:rsid w:val="00BE697C"/>
    <w:rsid w:val="00BF1013"/>
    <w:rsid w:val="00BF4EB8"/>
    <w:rsid w:val="00C35A62"/>
    <w:rsid w:val="00C730BE"/>
    <w:rsid w:val="00C738F7"/>
    <w:rsid w:val="00C85023"/>
    <w:rsid w:val="00CA42E4"/>
    <w:rsid w:val="00CE470E"/>
    <w:rsid w:val="00CE653C"/>
    <w:rsid w:val="00D136B6"/>
    <w:rsid w:val="00D46BAF"/>
    <w:rsid w:val="00DA7327"/>
    <w:rsid w:val="00DB334C"/>
    <w:rsid w:val="00DE35CD"/>
    <w:rsid w:val="00E33B33"/>
    <w:rsid w:val="00E46848"/>
    <w:rsid w:val="00E55826"/>
    <w:rsid w:val="00EA05B8"/>
    <w:rsid w:val="00EC0602"/>
    <w:rsid w:val="00EC24F3"/>
    <w:rsid w:val="00F047D7"/>
    <w:rsid w:val="00F133B6"/>
    <w:rsid w:val="00F31C88"/>
    <w:rsid w:val="00F77781"/>
    <w:rsid w:val="00F802B6"/>
    <w:rsid w:val="00FB1C9A"/>
    <w:rsid w:val="00FE17C6"/>
    <w:rsid w:val="00FF652C"/>
  </w:rsids>
  <w:docVars>
    <w:docVar w:name="1" w:val="........................................................................................................................................................................................................................................................................................................................................................................................................................................................................................................................................................................................................................................................................................................................................................................................................................................................................................................................................................................................................................................"/>
    <w:docVar w:name="7" w:val="........................................................................................................................................................................................................................................................................................................................................................................................................................................................................................................................................................................................................................................................................................................................................................................................................................................................................................................................................................................................................................................"/>
    <w:docVar w:name="DocTable" w:val="1"/>
    <w:docVar w:name="ParaNumber" w:val="7"/>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AFB"/>
    <w:pPr>
      <w:bidi/>
      <w:jc w:val="center"/>
    </w:pPr>
    <w:rPr>
      <w:rFonts w:ascii="Calibri" w:eastAsia="Calibri" w:hAnsi="Calibri" w:cs="David"/>
      <w:sz w:val="24"/>
      <w:szCs w:val="24"/>
    </w:rPr>
  </w:style>
  <w:style w:type="paragraph" w:styleId="Heading1">
    <w:name w:val="heading 1"/>
    <w:basedOn w:val="Normal"/>
    <w:next w:val="Normal"/>
    <w:link w:val="1"/>
    <w:uiPriority w:val="9"/>
    <w:qFormat/>
    <w:rsid w:val="00AE4A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2"/>
    <w:uiPriority w:val="9"/>
    <w:unhideWhenUsed/>
    <w:qFormat/>
    <w:rsid w:val="00AE4AFB"/>
    <w:pPr>
      <w:keepNext/>
      <w:spacing w:before="240" w:after="60"/>
      <w:outlineLvl w:val="1"/>
    </w:pPr>
    <w:rPr>
      <w:rFonts w:ascii="Cambria" w:eastAsia="Times New Roman" w:hAnsi="Cambria"/>
      <w:b/>
      <w:bCs/>
      <w:sz w:val="28"/>
      <w:szCs w:val="28"/>
    </w:rPr>
  </w:style>
  <w:style w:type="paragraph" w:styleId="Heading3">
    <w:name w:val="heading 3"/>
    <w:basedOn w:val="Normal"/>
    <w:next w:val="Normal"/>
    <w:link w:val="3"/>
    <w:uiPriority w:val="9"/>
    <w:unhideWhenUsed/>
    <w:qFormat/>
    <w:rsid w:val="00AE4AFB"/>
    <w:pPr>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basedOn w:val="DefaultParagraphFont"/>
    <w:link w:val="Heading1"/>
    <w:uiPriority w:val="9"/>
    <w:rsid w:val="00AE4AFB"/>
    <w:rPr>
      <w:rFonts w:ascii="Cambria" w:eastAsia="Times New Roman" w:hAnsi="Cambria" w:cs="David"/>
      <w:b/>
      <w:bCs/>
      <w:kern w:val="32"/>
      <w:sz w:val="32"/>
      <w:szCs w:val="32"/>
    </w:rPr>
  </w:style>
  <w:style w:type="character" w:customStyle="1" w:styleId="2">
    <w:name w:val="כותרת 2 תו"/>
    <w:basedOn w:val="DefaultParagraphFont"/>
    <w:link w:val="Heading2"/>
    <w:uiPriority w:val="9"/>
    <w:rsid w:val="00AE4AFB"/>
    <w:rPr>
      <w:rFonts w:ascii="Cambria" w:eastAsia="Times New Roman" w:hAnsi="Cambria" w:cs="David"/>
      <w:b/>
      <w:bCs/>
      <w:sz w:val="28"/>
      <w:szCs w:val="28"/>
    </w:rPr>
  </w:style>
  <w:style w:type="character" w:customStyle="1" w:styleId="3">
    <w:name w:val="כותרת 3 תו"/>
    <w:basedOn w:val="DefaultParagraphFont"/>
    <w:link w:val="Heading3"/>
    <w:uiPriority w:val="9"/>
    <w:rsid w:val="00AE4AFB"/>
    <w:rPr>
      <w:rFonts w:ascii="Calibri" w:eastAsia="Calibri" w:hAnsi="Calibri" w:cs="David"/>
      <w:b/>
      <w:bCs/>
      <w:sz w:val="24"/>
      <w:szCs w:val="24"/>
    </w:rPr>
  </w:style>
  <w:style w:type="paragraph" w:customStyle="1" w:styleId="NumberList0">
    <w:name w:val="Number List 0"/>
    <w:basedOn w:val="Normal"/>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Normal"/>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DefaultParagraphFont"/>
    <w:uiPriority w:val="99"/>
    <w:semiHidden/>
    <w:unhideWhenUsed/>
    <w:rsid w:val="00830208"/>
    <w:rPr>
      <w:color w:val="800080" w:themeColor="followedHyperlink"/>
      <w:u w:val="single"/>
    </w:rPr>
  </w:style>
  <w:style w:type="paragraph" w:styleId="Header">
    <w:name w:val="header"/>
    <w:basedOn w:val="Normal"/>
    <w:link w:val="a"/>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
    <w:name w:val="כותרת עליונה תו"/>
    <w:basedOn w:val="DefaultParagraphFont"/>
    <w:link w:val="Header"/>
    <w:uiPriority w:val="99"/>
    <w:rsid w:val="00B52E47"/>
    <w:rPr>
      <w:rFonts w:ascii="Times New (W1)" w:eastAsia="Times New Roman" w:hAnsi="Times New (W1)" w:cs="David"/>
      <w:sz w:val="24"/>
      <w:szCs w:val="24"/>
    </w:rPr>
  </w:style>
  <w:style w:type="paragraph" w:styleId="ListParagraph">
    <w:name w:val="List Paragraph"/>
    <w:aliases w:val="Bullet List,FooterText,LP1,Paragraphe de liste1,lp1,numbered,x.x.x.x,מכרזים - טקסט סעיפים,מפרט פירוט סעיפים,נספח 2 מתוקן,פיסקת bullets"/>
    <w:basedOn w:val="Normal"/>
    <w:link w:val="a2"/>
    <w:uiPriority w:val="34"/>
    <w:qFormat/>
    <w:rsid w:val="004F5728"/>
    <w:pPr>
      <w:ind w:left="720"/>
      <w:contextualSpacing/>
    </w:pPr>
  </w:style>
  <w:style w:type="character" w:customStyle="1" w:styleId="webcomponenttitleinfo1">
    <w:name w:val="webcomponenttitleinfo1"/>
    <w:basedOn w:val="DefaultParagraphFont"/>
    <w:rsid w:val="007937EA"/>
    <w:rPr>
      <w:rFonts w:ascii="Arial" w:hAnsi="Arial" w:cs="Arial" w:hint="default"/>
      <w:b w:val="0"/>
      <w:bCs w:val="0"/>
      <w:i w:val="0"/>
      <w:iCs w:val="0"/>
      <w:color w:val="323433"/>
      <w:sz w:val="17"/>
      <w:szCs w:val="17"/>
    </w:rPr>
  </w:style>
  <w:style w:type="paragraph" w:customStyle="1" w:styleId="Normal1">
    <w:name w:val="Normal1"/>
    <w:basedOn w:val="Heading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
    <w:link w:val="Normal1"/>
    <w:rsid w:val="003B530B"/>
    <w:rPr>
      <w:rFonts w:ascii="David" w:eastAsia="Times New Roman" w:hAnsi="David" w:cs="David"/>
      <w:b w:val="0"/>
      <w:bCs w:val="0"/>
      <w:kern w:val="32"/>
      <w:sz w:val="24"/>
      <w:szCs w:val="24"/>
      <w:shd w:val="clear" w:color="auto" w:fill="FFFFFF"/>
    </w:rPr>
  </w:style>
  <w:style w:type="paragraph" w:styleId="Footer">
    <w:name w:val="footer"/>
    <w:basedOn w:val="Normal"/>
    <w:link w:val="a0"/>
    <w:uiPriority w:val="99"/>
    <w:unhideWhenUsed/>
    <w:rsid w:val="00087B87"/>
    <w:pPr>
      <w:tabs>
        <w:tab w:val="center" w:pos="4153"/>
        <w:tab w:val="right" w:pos="8306"/>
      </w:tabs>
      <w:spacing w:after="0" w:line="240" w:lineRule="auto"/>
    </w:pPr>
  </w:style>
  <w:style w:type="character" w:customStyle="1" w:styleId="a0">
    <w:name w:val="כותרת תחתונה תו"/>
    <w:basedOn w:val="DefaultParagraphFont"/>
    <w:link w:val="Footer"/>
    <w:uiPriority w:val="99"/>
    <w:rsid w:val="00087B87"/>
    <w:rPr>
      <w:rFonts w:ascii="Calibri" w:eastAsia="Calibri" w:hAnsi="Calibri" w:cs="David"/>
      <w:sz w:val="24"/>
      <w:szCs w:val="24"/>
    </w:rPr>
  </w:style>
  <w:style w:type="character" w:styleId="CommentReference">
    <w:name w:val="annotation reference"/>
    <w:rsid w:val="008F19E4"/>
    <w:rPr>
      <w:sz w:val="16"/>
      <w:szCs w:val="16"/>
    </w:rPr>
  </w:style>
  <w:style w:type="paragraph" w:styleId="CommentText">
    <w:name w:val="annotation text"/>
    <w:basedOn w:val="Normal"/>
    <w:link w:val="a1"/>
    <w:rsid w:val="008F19E4"/>
    <w:pPr>
      <w:spacing w:after="0" w:line="240" w:lineRule="auto"/>
      <w:jc w:val="left"/>
    </w:pPr>
    <w:rPr>
      <w:rFonts w:ascii="Times New (W1)" w:eastAsia="Times New Roman" w:hAnsi="Times New (W1)"/>
      <w:sz w:val="20"/>
      <w:szCs w:val="20"/>
    </w:rPr>
  </w:style>
  <w:style w:type="character" w:customStyle="1" w:styleId="a1">
    <w:name w:val="טקסט הערה תו"/>
    <w:basedOn w:val="DefaultParagraphFont"/>
    <w:link w:val="CommentText"/>
    <w:rsid w:val="008F19E4"/>
    <w:rPr>
      <w:rFonts w:ascii="Times New (W1)" w:eastAsia="Times New Roman" w:hAnsi="Times New (W1)" w:cs="David"/>
      <w:sz w:val="20"/>
      <w:szCs w:val="20"/>
    </w:rPr>
  </w:style>
  <w:style w:type="character" w:customStyle="1" w:styleId="a2">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ListParagraph"/>
    <w:uiPriority w:val="34"/>
    <w:rsid w:val="008F19E4"/>
    <w:rPr>
      <w:rFonts w:ascii="Calibri" w:eastAsia="Calibri" w:hAnsi="Calibri" w:cs="David"/>
      <w:sz w:val="24"/>
      <w:szCs w:val="24"/>
    </w:rPr>
  </w:style>
  <w:style w:type="paragraph" w:styleId="BalloonText">
    <w:name w:val="Balloon Text"/>
    <w:basedOn w:val="Normal"/>
    <w:link w:val="a3"/>
    <w:uiPriority w:val="99"/>
    <w:semiHidden/>
    <w:unhideWhenUsed/>
    <w:rsid w:val="008F19E4"/>
    <w:pPr>
      <w:spacing w:after="0" w:line="240" w:lineRule="auto"/>
    </w:pPr>
    <w:rPr>
      <w:rFonts w:ascii="Tahoma" w:hAnsi="Tahoma" w:cs="Tahoma"/>
      <w:sz w:val="18"/>
      <w:szCs w:val="18"/>
    </w:rPr>
  </w:style>
  <w:style w:type="character" w:customStyle="1" w:styleId="a3">
    <w:name w:val="טקסט בלונים תו"/>
    <w:basedOn w:val="DefaultParagraphFont"/>
    <w:link w:val="BalloonText"/>
    <w:uiPriority w:val="99"/>
    <w:semiHidden/>
    <w:rsid w:val="008F19E4"/>
    <w:rPr>
      <w:rFonts w:ascii="Tahoma" w:eastAsia="Calibri" w:hAnsi="Tahoma" w:cs="Tahoma"/>
      <w:sz w:val="18"/>
      <w:szCs w:val="18"/>
    </w:rPr>
  </w:style>
  <w:style w:type="paragraph" w:customStyle="1" w:styleId="a4">
    <w:name w:val="כותרת סעיף"/>
    <w:basedOn w:val="Normal"/>
    <w:rsid w:val="008F19E4"/>
    <w:pPr>
      <w:numPr>
        <w:numId w:val="8"/>
      </w:numPr>
      <w:spacing w:before="240" w:after="0" w:line="360" w:lineRule="auto"/>
      <w:jc w:val="both"/>
    </w:pPr>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www.gov.il/he/Departments/publications/Call_for_bids/tender-05-2021"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A15C97-2A3E-4AF7-9D96-1A573D2CDF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